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897"/>
        <w:tblW w:w="9923" w:type="dxa"/>
        <w:tblLook w:val="04A0" w:firstRow="1" w:lastRow="0" w:firstColumn="1" w:lastColumn="0" w:noHBand="0" w:noVBand="1"/>
      </w:tblPr>
      <w:tblGrid>
        <w:gridCol w:w="5404"/>
        <w:gridCol w:w="603"/>
        <w:gridCol w:w="3916"/>
      </w:tblGrid>
      <w:tr w:rsidR="003E7D2C" w:rsidRPr="00655331" w14:paraId="684F5DAA" w14:textId="77777777" w:rsidTr="002B34FB">
        <w:trPr>
          <w:trHeight w:val="2355"/>
        </w:trPr>
        <w:tc>
          <w:tcPr>
            <w:tcW w:w="5404" w:type="dxa"/>
            <w:hideMark/>
          </w:tcPr>
          <w:p w14:paraId="4E25CCA4" w14:textId="77777777" w:rsidR="00B91F4A" w:rsidRDefault="00B91F4A" w:rsidP="00B91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91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Муниципальное бюджетное</w:t>
            </w:r>
          </w:p>
          <w:p w14:paraId="75F002B7" w14:textId="532BB0AD" w:rsidR="00B91F4A" w:rsidRPr="00B91F4A" w:rsidRDefault="00B91F4A" w:rsidP="00B91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91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дошкольное образовательное учреждение</w:t>
            </w:r>
          </w:p>
          <w:p w14:paraId="13A5159A" w14:textId="77777777" w:rsidR="00B91F4A" w:rsidRPr="00B91F4A" w:rsidRDefault="00B91F4A" w:rsidP="00B91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91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«ДЕТСКИЙ САД №1 «РАДУГА»</w:t>
            </w:r>
          </w:p>
          <w:p w14:paraId="3F3A76CF" w14:textId="77777777" w:rsidR="00B91F4A" w:rsidRPr="00B91F4A" w:rsidRDefault="00B91F4A" w:rsidP="00B91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91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С.БЕЛГАТОЙ ШАЛИНСКОГО</w:t>
            </w:r>
          </w:p>
          <w:p w14:paraId="40ECB013" w14:textId="77777777" w:rsidR="00B91F4A" w:rsidRPr="00B91F4A" w:rsidRDefault="00B91F4A" w:rsidP="00B91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91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МУНИЦИПАЛЬНОГО РАЙОНА»</w:t>
            </w:r>
          </w:p>
          <w:p w14:paraId="598DBEFD" w14:textId="1B2889B8" w:rsidR="002B34FB" w:rsidRPr="002B34FB" w:rsidRDefault="002B34FB" w:rsidP="00B91F4A">
            <w:pPr>
              <w:spacing w:before="0" w:beforeAutospacing="0" w:after="0" w:afterAutospacing="0"/>
              <w:contextualSpacing/>
              <w:rPr>
                <w:rFonts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64D7851" w14:textId="77777777" w:rsidR="00FB23EB" w:rsidRPr="003E7D2C" w:rsidRDefault="00FB23EB" w:rsidP="003E7D2C">
            <w:pPr>
              <w:pStyle w:val="style6"/>
              <w:spacing w:before="0" w:beforeAutospacing="0" w:after="0" w:afterAutospacing="0"/>
              <w:ind w:left="1546" w:right="169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ПОЛОЖЕНИЕ</w:t>
            </w:r>
          </w:p>
          <w:p w14:paraId="4FBB8F1A" w14:textId="65850032" w:rsidR="00FB23EB" w:rsidRPr="00B91F4A" w:rsidRDefault="00B91F4A" w:rsidP="003E7D2C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___________</w:t>
            </w:r>
            <w:r w:rsidR="00FB23EB" w:rsidRPr="003E7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___________</w:t>
            </w:r>
          </w:p>
          <w:p w14:paraId="084F5061" w14:textId="1ED43772" w:rsidR="00FB23EB" w:rsidRPr="003E7D2C" w:rsidRDefault="00FB23EB" w:rsidP="003E7D2C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  <w:p w14:paraId="4E5FC071" w14:textId="4A669973" w:rsidR="003E7D2C" w:rsidRPr="003E7D2C" w:rsidRDefault="003E7D2C" w:rsidP="003E7D2C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19A7EB" w14:textId="46D45D7F" w:rsidR="003E7D2C" w:rsidRPr="003E7D2C" w:rsidRDefault="00655331" w:rsidP="00B91F4A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с.Белгатой</w:t>
            </w:r>
          </w:p>
          <w:p w14:paraId="3209B8EC" w14:textId="03DC0CBE" w:rsidR="00FB23EB" w:rsidRPr="003E7D2C" w:rsidRDefault="00FB23EB" w:rsidP="003E7D2C">
            <w:pPr>
              <w:spacing w:before="0" w:beforeAutospacing="0" w:after="0" w:afterAutospacing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603" w:type="dxa"/>
          </w:tcPr>
          <w:p w14:paraId="3A080EE6" w14:textId="77777777" w:rsidR="00FB23EB" w:rsidRPr="003E7D2C" w:rsidRDefault="00FB23EB" w:rsidP="003E7D2C">
            <w:p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16" w:type="dxa"/>
          </w:tcPr>
          <w:p w14:paraId="46DB99C5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71A702A4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2F1D32E2" w14:textId="5C7FBAEC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</w:t>
            </w:r>
            <w:r w:rsidR="00B91F4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«</w:t>
            </w:r>
            <w:r w:rsidR="00B91F4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0E35D1C2" w14:textId="584EFF56" w:rsidR="002B34FB" w:rsidRPr="002B34FB" w:rsidRDefault="00B91F4A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r w:rsidR="002B34FB"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9DE1A8F" w14:textId="41BCC828" w:rsidR="003E7D2C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от _</w:t>
            </w:r>
            <w:proofErr w:type="gram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 .</w:t>
            </w:r>
            <w:proofErr w:type="gram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_____.20___ № __</w:t>
            </w:r>
          </w:p>
          <w:p w14:paraId="409A4858" w14:textId="77777777" w:rsidR="002B34FB" w:rsidRPr="003E7D2C" w:rsidRDefault="002B34FB" w:rsidP="003E7D2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4D76435D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4D0336E1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0BD3E221" w14:textId="77777777" w:rsidR="00B91F4A" w:rsidRDefault="002B34FB" w:rsidP="00B91F4A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</w:t>
            </w:r>
            <w:r w:rsidR="00B91F4A"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</w:t>
            </w:r>
            <w:r w:rsidR="00B91F4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="00B91F4A"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</w:p>
          <w:p w14:paraId="38E28DE3" w14:textId="5EC04479" w:rsidR="00B91F4A" w:rsidRPr="002B34FB" w:rsidRDefault="00B91F4A" w:rsidP="00B91F4A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0EBFB58E" w14:textId="735C5C84" w:rsidR="003E7D2C" w:rsidRPr="003E7D2C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</w:t>
            </w:r>
            <w:proofErr w:type="gram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_.____ № ___)</w:t>
            </w:r>
            <w:r w:rsidR="00FE4F64" w:rsidRPr="003E7D2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от___.____.20___ №___</w:t>
            </w:r>
          </w:p>
          <w:p w14:paraId="299ABFDD" w14:textId="77777777" w:rsidR="002B34FB" w:rsidRDefault="002B34FB" w:rsidP="003E7D2C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1FCC2A39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767C7EFB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21205ED1" w14:textId="64FDD731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_________ </w:t>
            </w:r>
            <w:proofErr w:type="spellStart"/>
            <w:r w:rsidR="0065533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Э.М.Шуртуева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        </w:t>
            </w:r>
          </w:p>
          <w:p w14:paraId="3F48D63B" w14:textId="71E246AC" w:rsidR="00FB23EB" w:rsidRPr="00655331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___.____.20___ </w:t>
            </w:r>
          </w:p>
        </w:tc>
      </w:tr>
    </w:tbl>
    <w:p w14:paraId="4686914C" w14:textId="77777777" w:rsidR="00FB23EB" w:rsidRPr="003E7D2C" w:rsidRDefault="00FB23EB" w:rsidP="003E7D2C">
      <w:pPr>
        <w:pStyle w:val="style6"/>
        <w:spacing w:before="0" w:beforeAutospacing="0" w:after="0" w:afterAutospacing="0"/>
        <w:ind w:left="1546" w:right="1694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58AA5B5C" w14:textId="77777777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</w:p>
    <w:p w14:paraId="1A7FC884" w14:textId="77777777" w:rsidR="00F646E5" w:rsidRPr="003E7D2C" w:rsidRDefault="00F646E5" w:rsidP="003E7D2C">
      <w:pPr>
        <w:pStyle w:val="style6"/>
        <w:numPr>
          <w:ilvl w:val="0"/>
          <w:numId w:val="3"/>
        </w:numPr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Общие положения</w:t>
      </w:r>
    </w:p>
    <w:p w14:paraId="2960D402" w14:textId="3CD45443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3E7D2C"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Pr="003E7D2C">
        <w:rPr>
          <w:rFonts w:asciiTheme="minorHAnsi" w:hAnsiTheme="minorHAnsi" w:cstheme="minorHAnsi"/>
          <w:sz w:val="28"/>
          <w:szCs w:val="28"/>
        </w:rPr>
        <w:t xml:space="preserve">1.1. Настоящее Положение о порядке обучения по индивидуальному учебном плану, в том числе ускоренное обучение, в пределах осваиваемой образовательной программы (далее - Положение), разработано для </w:t>
      </w:r>
      <w:r w:rsidR="005B2FA3">
        <w:rPr>
          <w:rFonts w:asciiTheme="minorHAnsi" w:hAnsiTheme="minorHAnsi" w:cstheme="minorHAnsi"/>
          <w:sz w:val="28"/>
          <w:szCs w:val="28"/>
        </w:rPr>
        <w:t>МБДОУ</w:t>
      </w:r>
      <w:r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B23EB" w:rsidRPr="003E7D2C">
        <w:rPr>
          <w:rFonts w:asciiTheme="minorHAnsi" w:hAnsiTheme="minorHAnsi" w:cstheme="minorHAnsi"/>
          <w:sz w:val="28"/>
          <w:szCs w:val="28"/>
        </w:rPr>
        <w:t>«Детский сад №</w:t>
      </w:r>
      <w:r w:rsidR="00655331">
        <w:rPr>
          <w:rFonts w:asciiTheme="minorHAnsi" w:hAnsiTheme="minorHAnsi" w:cstheme="minorHAnsi"/>
          <w:sz w:val="28"/>
          <w:szCs w:val="28"/>
        </w:rPr>
        <w:t>1</w:t>
      </w:r>
      <w:r w:rsidR="00FB23EB" w:rsidRPr="003E7D2C">
        <w:rPr>
          <w:rFonts w:asciiTheme="minorHAnsi" w:hAnsiTheme="minorHAnsi" w:cstheme="minorHAnsi"/>
          <w:sz w:val="28"/>
          <w:szCs w:val="28"/>
        </w:rPr>
        <w:t xml:space="preserve"> «</w:t>
      </w:r>
      <w:r w:rsidR="00655331">
        <w:rPr>
          <w:rFonts w:asciiTheme="minorHAnsi" w:hAnsiTheme="minorHAnsi" w:cstheme="minorHAnsi"/>
          <w:sz w:val="28"/>
          <w:szCs w:val="28"/>
        </w:rPr>
        <w:t>Радуга</w:t>
      </w:r>
      <w:r w:rsidR="00FB23EB" w:rsidRPr="003E7D2C">
        <w:rPr>
          <w:rFonts w:asciiTheme="minorHAnsi" w:hAnsiTheme="minorHAnsi" w:cstheme="minorHAnsi"/>
          <w:sz w:val="28"/>
          <w:szCs w:val="28"/>
        </w:rPr>
        <w:t xml:space="preserve">» </w:t>
      </w:r>
      <w:r w:rsidR="00655331">
        <w:rPr>
          <w:rFonts w:asciiTheme="minorHAnsi" w:hAnsiTheme="minorHAnsi" w:cstheme="minorHAnsi"/>
          <w:sz w:val="28"/>
          <w:szCs w:val="28"/>
        </w:rPr>
        <w:t>с.Белгатой</w:t>
      </w:r>
      <w:r w:rsidR="00FB23EB"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rFonts w:asciiTheme="minorHAnsi" w:hAnsiTheme="minorHAnsi" w:cstheme="minorHAnsi"/>
          <w:sz w:val="28"/>
          <w:szCs w:val="28"/>
        </w:rPr>
        <w:t xml:space="preserve"> (далее Учреждение) и определяет комплекс организационных мероприятий по обеспечению права воспитанников на обучение по индивидуальному учебному плану в пределах осваиваемой образовательной программы дошкольного образования.</w:t>
      </w:r>
    </w:p>
    <w:p w14:paraId="4964D16D" w14:textId="109F3238" w:rsidR="00F646E5" w:rsidRPr="003E7D2C" w:rsidRDefault="007A3358" w:rsidP="007A3358">
      <w:pPr>
        <w:pStyle w:val="11"/>
        <w:tabs>
          <w:tab w:val="left" w:pos="1200"/>
          <w:tab w:val="left" w:pos="6525"/>
          <w:tab w:val="left" w:pos="6811"/>
        </w:tabs>
        <w:ind w:firstLine="0"/>
        <w:jc w:val="both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  <w:lang w:val="ru-RU"/>
        </w:rPr>
        <w:t xml:space="preserve">         </w:t>
      </w:r>
      <w:r w:rsidR="00F646E5" w:rsidRPr="003E7D2C">
        <w:rPr>
          <w:rFonts w:cstheme="minorHAnsi"/>
          <w:sz w:val="28"/>
          <w:szCs w:val="28"/>
          <w:lang w:val="ru-RU"/>
        </w:rPr>
        <w:t>1.2.</w:t>
      </w:r>
      <w:r w:rsidR="00F646E5" w:rsidRPr="003E7D2C">
        <w:rPr>
          <w:rFonts w:cstheme="minorHAnsi"/>
          <w:sz w:val="28"/>
          <w:szCs w:val="28"/>
        </w:rPr>
        <w:t> </w:t>
      </w:r>
      <w:r w:rsidR="00F646E5" w:rsidRPr="003E7D2C">
        <w:rPr>
          <w:rFonts w:cstheme="minorHAnsi"/>
          <w:sz w:val="28"/>
          <w:szCs w:val="28"/>
          <w:lang w:val="ru-RU"/>
        </w:rPr>
        <w:t xml:space="preserve">Настоящее Положение разработано </w:t>
      </w:r>
      <w:r w:rsidRPr="007A3358">
        <w:rPr>
          <w:sz w:val="28"/>
          <w:szCs w:val="28"/>
          <w:lang w:val="ru-RU"/>
        </w:rPr>
        <w:t xml:space="preserve">в соответствии с Федеральным законом № 273-ФЗ от 29.12.2012 «Об образовании в Российской Федерации» с изменениями от </w:t>
      </w:r>
      <w:r>
        <w:rPr>
          <w:sz w:val="28"/>
          <w:szCs w:val="28"/>
          <w:lang w:val="ru-RU"/>
        </w:rPr>
        <w:t>24</w:t>
      </w:r>
      <w:r w:rsidRPr="007A33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сентября</w:t>
      </w:r>
      <w:r w:rsidRPr="007A3358">
        <w:rPr>
          <w:sz w:val="28"/>
          <w:szCs w:val="28"/>
          <w:lang w:val="ru-RU"/>
        </w:rPr>
        <w:t xml:space="preserve"> 202</w:t>
      </w:r>
      <w:r w:rsidR="000A495D">
        <w:rPr>
          <w:sz w:val="28"/>
          <w:szCs w:val="28"/>
          <w:lang w:val="ru-RU"/>
        </w:rPr>
        <w:t>2</w:t>
      </w:r>
      <w:r w:rsidRPr="007A3358">
        <w:rPr>
          <w:sz w:val="28"/>
          <w:szCs w:val="28"/>
          <w:lang w:val="ru-RU"/>
        </w:rPr>
        <w:t xml:space="preserve"> года, приказом </w:t>
      </w:r>
      <w:proofErr w:type="spellStart"/>
      <w:r w:rsidRPr="007A3358">
        <w:rPr>
          <w:sz w:val="28"/>
          <w:szCs w:val="28"/>
          <w:lang w:val="ru-RU"/>
        </w:rPr>
        <w:t>Минобрнауки</w:t>
      </w:r>
      <w:proofErr w:type="spellEnd"/>
      <w:r w:rsidRPr="007A3358">
        <w:rPr>
          <w:sz w:val="28"/>
          <w:szCs w:val="28"/>
          <w:lang w:val="ru-RU"/>
        </w:rPr>
        <w:t xml:space="preserve">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Pr="007A3358">
        <w:rPr>
          <w:sz w:val="28"/>
          <w:szCs w:val="28"/>
          <w:lang w:val="ru-RU"/>
        </w:rPr>
        <w:t>Минпросвещения</w:t>
      </w:r>
      <w:proofErr w:type="spellEnd"/>
      <w:r w:rsidRPr="007A3358">
        <w:rPr>
          <w:sz w:val="28"/>
          <w:szCs w:val="28"/>
          <w:lang w:val="ru-RU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Pr="007A3358">
        <w:rPr>
          <w:color w:val="000000"/>
          <w:sz w:val="28"/>
          <w:szCs w:val="28"/>
          <w:lang w:val="ru-RU"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  <w:r>
        <w:rPr>
          <w:color w:val="000000"/>
          <w:sz w:val="28"/>
          <w:szCs w:val="28"/>
          <w:lang w:val="ru-RU" w:eastAsia="ru-RU" w:bidi="ru-RU"/>
        </w:rPr>
        <w:t>,</w:t>
      </w:r>
      <w:r w:rsidR="00FB23EB" w:rsidRPr="003E7D2C">
        <w:rPr>
          <w:sz w:val="28"/>
          <w:szCs w:val="28"/>
          <w:lang w:val="ru-RU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</w:t>
      </w:r>
      <w:r w:rsidR="00FB23EB" w:rsidRPr="003E7D2C">
        <w:rPr>
          <w:sz w:val="28"/>
          <w:szCs w:val="28"/>
        </w:rPr>
        <w:t> </w:t>
      </w:r>
      <w:r w:rsidR="00FB23EB" w:rsidRPr="003E7D2C">
        <w:rPr>
          <w:sz w:val="28"/>
          <w:szCs w:val="28"/>
          <w:lang w:val="ru-RU"/>
        </w:rPr>
        <w:t>утвержденными постановлением главного санитарного врача от 28.01.2021 № 2,</w:t>
      </w:r>
      <w:r w:rsidR="00FB23EB" w:rsidRPr="003E7D2C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У</w:t>
      </w:r>
      <w:r w:rsidR="00FB23EB" w:rsidRPr="003E7D2C">
        <w:rPr>
          <w:sz w:val="28"/>
          <w:szCs w:val="28"/>
          <w:lang w:val="ru-RU"/>
        </w:rPr>
        <w:t xml:space="preserve">ставом детского сада , </w:t>
      </w:r>
      <w:r w:rsidR="00F646E5" w:rsidRPr="003E7D2C">
        <w:rPr>
          <w:rFonts w:cstheme="minorHAnsi"/>
          <w:sz w:val="28"/>
          <w:szCs w:val="28"/>
          <w:lang w:val="ru-RU"/>
        </w:rPr>
        <w:t>образовательной программой ДОУ</w:t>
      </w:r>
      <w:r w:rsidR="00FB23EB" w:rsidRPr="003E7D2C">
        <w:rPr>
          <w:rFonts w:cstheme="minorHAnsi"/>
          <w:sz w:val="28"/>
          <w:szCs w:val="28"/>
          <w:lang w:val="ru-RU"/>
        </w:rPr>
        <w:t>.</w:t>
      </w:r>
    </w:p>
    <w:p w14:paraId="3BC31A6A" w14:textId="4356FBD4" w:rsidR="00F646E5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lastRenderedPageBreak/>
        <w:t>1.3.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Настоящее положение определяет структуру, содержание, порядок разработки и утверждения индивидуального учебного плана (далее - ИУП) в Учреждении.</w:t>
      </w:r>
    </w:p>
    <w:p w14:paraId="65700755" w14:textId="0F3FFB31" w:rsidR="00454F0B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1.4.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 ИУП в Учреждении понимается учебный план, обеспечивающий освоение образовательной программы дошкольного образования (далее - ОП) на основе индивидуализации ее содержания с учетом особенностей и образовательных потребностей конкретного воспитанника.</w:t>
      </w:r>
    </w:p>
    <w:p w14:paraId="142765C4" w14:textId="249439D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1.5. ИУП является составной частью ОП дошкольного образования и призван:</w:t>
      </w:r>
    </w:p>
    <w:p w14:paraId="4677D450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развитие потенциала одаренных воспитанников,</w:t>
      </w:r>
    </w:p>
    <w:p w14:paraId="7E18DF2B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учет индивидуальных особенностей образования детей с ограниченными возможностями здоровья (далее - ОВЗ);</w:t>
      </w:r>
    </w:p>
    <w:p w14:paraId="1B367A39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1.6. ИУП составляется, как правило, на один учебный год, либо на иной срок, указанный в заявлении родителей (законных представителей) воспитанника.</w:t>
      </w:r>
    </w:p>
    <w:p w14:paraId="13FB8B17" w14:textId="6FBCA2C7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1.7.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реализует право воспитанников на получение образования в объеме, установленном ФГОС дошкольного образования с максимальной учебной нагрузкой, соответствующей требованиям</w:t>
      </w:r>
      <w:r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sz w:val="28"/>
          <w:szCs w:val="28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 утвержденными постановлением главного санитарного врача от 28.01.2021 № 2,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3413B58B" w14:textId="6E889B33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1.8.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разрабатывается и утверждается в Учреждении не позднее 1 сентября нового учебного года. При наличии объективных причин допускается разработка и утверждение ИУП в иные сроки.</w:t>
      </w:r>
    </w:p>
    <w:p w14:paraId="6D3376BA" w14:textId="657B483D" w:rsidR="00F646E5" w:rsidRPr="003E7D2C" w:rsidRDefault="00454F0B" w:rsidP="003E7D2C">
      <w:pPr>
        <w:pStyle w:val="a3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1.9.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является самостоятельным и (или) в составе ОП дошкольного образования объектом/направлением должностного контроля в соответствии с планом работы Учреждения, в иных случаях - других видов контроля</w:t>
      </w:r>
    </w:p>
    <w:p w14:paraId="6A5EB8FA" w14:textId="6FF47C25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</w:t>
      </w:r>
      <w:r w:rsidR="002B34FB" w:rsidRPr="003E7D2C">
        <w:rPr>
          <w:rFonts w:asciiTheme="minorHAnsi" w:hAnsiTheme="minorHAnsi" w:cstheme="minorHAnsi"/>
          <w:sz w:val="28"/>
          <w:szCs w:val="28"/>
        </w:rPr>
        <w:t>10. Изменения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и дополнения к Положению принимаются на Педагогическом Совете </w:t>
      </w:r>
      <w:r w:rsidR="002B34FB" w:rsidRPr="003E7D2C">
        <w:rPr>
          <w:rFonts w:asciiTheme="minorHAnsi" w:hAnsiTheme="minorHAnsi" w:cstheme="minorHAnsi"/>
          <w:sz w:val="28"/>
          <w:szCs w:val="28"/>
        </w:rPr>
        <w:t>учреждения в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составе новой редакции Положения, который утверждается Приказом руководителя </w:t>
      </w:r>
      <w:r w:rsidR="003E7D2C" w:rsidRPr="003E7D2C">
        <w:rPr>
          <w:rFonts w:asciiTheme="minorHAnsi" w:hAnsiTheme="minorHAnsi" w:cstheme="minorHAnsi"/>
          <w:sz w:val="28"/>
          <w:szCs w:val="28"/>
        </w:rPr>
        <w:t>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 После принятия новой редакции Положения предыдущая редакция утрачивает силу.</w:t>
      </w:r>
    </w:p>
    <w:p w14:paraId="4EEB2EF4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1.11. Настоящее Положение вступает в силу с момента его утверждения.</w:t>
      </w:r>
    </w:p>
    <w:p w14:paraId="3BADFD62" w14:textId="37D9465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2. Цели и задачи ИУП</w:t>
      </w:r>
    </w:p>
    <w:p w14:paraId="1CDE5FF0" w14:textId="24575D0D" w:rsidR="00F646E5" w:rsidRPr="003E7D2C" w:rsidRDefault="00454F0B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1. Основной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целью реализации ИУП является удовлетворение образовательных потребностей и поддержка одаренных воспитанников, детей с ОВЗ, иных обучающихся посредством выбора оптимального набора (модулей), темпов и сроков их освоения, а также форм обучения.</w:t>
      </w:r>
    </w:p>
    <w:p w14:paraId="1A132AAB" w14:textId="51A9A54D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Достижение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основной цели ИУП в Учреждении при осуществлении основной деятельности обеспечивается через решение следующих целей реализации ИУП:</w:t>
      </w:r>
    </w:p>
    <w:p w14:paraId="6C58A99A" w14:textId="458F3E4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2.2.1. Создание условий для реализации ОП дошкольного образования для</w:t>
      </w:r>
      <w:r w:rsidRPr="003E7D2C">
        <w:rPr>
          <w:rFonts w:asciiTheme="minorHAnsi" w:hAnsiTheme="minorHAnsi" w:cstheme="minorHAnsi"/>
          <w:sz w:val="28"/>
          <w:szCs w:val="28"/>
        </w:rPr>
        <w:br/>
        <w:t>воспитанников, выразивших желание:</w:t>
      </w:r>
    </w:p>
    <w:p w14:paraId="206F5DBA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достижения высоких результатов по направлениям развития (физкультурной, художественно-эстетической и другой направленности);</w:t>
      </w:r>
    </w:p>
    <w:p w14:paraId="6B6B67E2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lastRenderedPageBreak/>
        <w:t>- достижение творческих успехов (участие в конкурсах регионального, всероссийского, международного уровня);</w:t>
      </w:r>
    </w:p>
    <w:p w14:paraId="127D359A" w14:textId="5BD5F99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2.2.2. Установление равного доступа к полноценному образованию различным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категориям воспитанников в соответствии с их способностями, индивидуальными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 xml:space="preserve">склонностями и потребностями, в том числе детей с </w:t>
      </w:r>
      <w:proofErr w:type="spellStart"/>
      <w:r w:rsidRPr="003E7D2C">
        <w:rPr>
          <w:rFonts w:asciiTheme="minorHAnsi" w:hAnsiTheme="minorHAnsi" w:cstheme="minorHAnsi"/>
          <w:sz w:val="28"/>
          <w:szCs w:val="28"/>
        </w:rPr>
        <w:t>дезадаптацией</w:t>
      </w:r>
      <w:proofErr w:type="spellEnd"/>
      <w:r w:rsidRPr="003E7D2C">
        <w:rPr>
          <w:rFonts w:asciiTheme="minorHAnsi" w:hAnsiTheme="minorHAnsi" w:cstheme="minorHAnsi"/>
          <w:sz w:val="28"/>
          <w:szCs w:val="28"/>
        </w:rPr>
        <w:t>,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неспособностью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освоению образовательных программ в условиях большого детского коллектива, для детей, имеющих ограничения по здоровью.</w:t>
      </w:r>
    </w:p>
    <w:p w14:paraId="687E090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2.3. Основными задачами ИУП являются:</w:t>
      </w:r>
    </w:p>
    <w:p w14:paraId="462CE7DF" w14:textId="28E7EADA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талантливых и мотивированных воспитанников;</w:t>
      </w:r>
    </w:p>
    <w:p w14:paraId="48516514" w14:textId="77777777" w:rsidR="003E7D2C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детей с ОВЗ;</w:t>
      </w:r>
    </w:p>
    <w:p w14:paraId="4428AEEE" w14:textId="19D644F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3. Структура и содержание ИУП</w:t>
      </w:r>
    </w:p>
    <w:p w14:paraId="67CBCC95" w14:textId="70D0316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="00F646E5" w:rsidRPr="003E7D2C">
        <w:rPr>
          <w:rFonts w:asciiTheme="minorHAnsi" w:hAnsiTheme="minorHAnsi" w:cstheme="minorHAnsi"/>
          <w:sz w:val="28"/>
          <w:szCs w:val="28"/>
        </w:rPr>
        <w:t>3.1. Структура ИУП Учреждения определяется образовательной организацией</w:t>
      </w:r>
      <w:r w:rsidR="005B2FA3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самостоятельно с учетом требований ФГОС </w:t>
      </w:r>
      <w:r w:rsidR="005B2FA3">
        <w:rPr>
          <w:rFonts w:asciiTheme="minorHAnsi" w:hAnsiTheme="minorHAnsi" w:cstheme="minorHAnsi"/>
          <w:sz w:val="28"/>
          <w:szCs w:val="28"/>
        </w:rPr>
        <w:t>ДО и ФОП ДО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0744E18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3.2. Содержание ИУП Учреждения дошкольного образования должно:</w:t>
      </w:r>
    </w:p>
    <w:p w14:paraId="58E499A7" w14:textId="0D65677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обеспечивать преемственность содержания ОП дошкольного образования;</w:t>
      </w:r>
    </w:p>
    <w:p w14:paraId="54E77894" w14:textId="72C12DA0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направленности образования образовательной организации;</w:t>
      </w:r>
    </w:p>
    <w:p w14:paraId="4F09A898" w14:textId="78005B4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отвечать требованиям федерального государственного образовательного стандарта дошкольного образования;</w:t>
      </w:r>
    </w:p>
    <w:p w14:paraId="4095BF76" w14:textId="2354F5C6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содержанию ОП образовательной организации дошкольного образования;</w:t>
      </w:r>
    </w:p>
    <w:p w14:paraId="4BDEEF74" w14:textId="4471B62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отражать специфику и традиции образовательной организации;</w:t>
      </w:r>
    </w:p>
    <w:p w14:paraId="429509F6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удовлетворять запросы участников образовательных отношений.</w:t>
      </w:r>
    </w:p>
    <w:p w14:paraId="6AABED85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 Содержание ИУП дошкольного образования определяется:</w:t>
      </w:r>
    </w:p>
    <w:p w14:paraId="60C3E846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3.3.1. Образовательными областями:</w:t>
      </w:r>
    </w:p>
    <w:p w14:paraId="56B2A0EB" w14:textId="5966FB7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познавательное развитие;</w:t>
      </w:r>
    </w:p>
    <w:p w14:paraId="1DD428E5" w14:textId="5ECB097B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художественно-эстетическое развитие;</w:t>
      </w:r>
    </w:p>
    <w:p w14:paraId="6F31A4A4" w14:textId="2E37A56D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речевое развитие;</w:t>
      </w:r>
    </w:p>
    <w:p w14:paraId="5E862468" w14:textId="27D21619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социально-коммуникативное развитие;</w:t>
      </w:r>
    </w:p>
    <w:p w14:paraId="5B2F9B4C" w14:textId="32BE5B5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физическое</w:t>
      </w:r>
      <w:r w:rsidRPr="003E7D2C">
        <w:rPr>
          <w:rFonts w:asciiTheme="minorHAnsi" w:hAnsiTheme="minorHAnsi" w:cstheme="minorHAnsi"/>
          <w:sz w:val="28"/>
          <w:szCs w:val="28"/>
        </w:rPr>
        <w:t xml:space="preserve"> развитие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4C659391" w14:textId="32FBD1F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3.3.2. Дополнительными услугами по выбору родителей (законных представителей) воспитанников, предлагаемых Учреждением в соответствии со спецификой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возможностями.</w:t>
      </w:r>
    </w:p>
    <w:p w14:paraId="3F2F05C8" w14:textId="2E97009A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4. Организация обучения по ИУП</w:t>
      </w:r>
    </w:p>
    <w:p w14:paraId="604E29A3" w14:textId="63B7DD20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454F0B" w:rsidRPr="003E7D2C">
        <w:rPr>
          <w:rFonts w:asciiTheme="minorHAnsi" w:hAnsiTheme="minorHAnsi" w:cstheme="minorHAnsi"/>
          <w:sz w:val="28"/>
          <w:szCs w:val="28"/>
        </w:rPr>
        <w:tab/>
      </w:r>
      <w:r w:rsidRPr="003E7D2C">
        <w:rPr>
          <w:rFonts w:asciiTheme="minorHAnsi" w:hAnsiTheme="minorHAnsi" w:cstheme="minorHAnsi"/>
          <w:sz w:val="28"/>
          <w:szCs w:val="28"/>
        </w:rPr>
        <w:t>4.1. К основным организационным механизмам, регулирующих обучение по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индивидуальному учебному плану относятся:</w:t>
      </w:r>
    </w:p>
    <w:p w14:paraId="31A0439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перевод на обучение по ИУП осуществляется по заявлению родителей (законных представителей) воспитанников;</w:t>
      </w:r>
    </w:p>
    <w:p w14:paraId="73ED5B88" w14:textId="3884014D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в заявлении указывается срок, на который воспитаннику предоставляется</w:t>
      </w:r>
      <w:r w:rsid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ИУП;</w:t>
      </w:r>
    </w:p>
    <w:p w14:paraId="73DD679D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заявление о переводе на обучение по ИУП принимаются в течении учебного</w:t>
      </w:r>
    </w:p>
    <w:p w14:paraId="0FDCF1F1" w14:textId="77777777" w:rsidR="00F646E5" w:rsidRPr="003E7D2C" w:rsidRDefault="00F646E5" w:rsidP="003E7D2C">
      <w:pPr>
        <w:pStyle w:val="style4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года.</w:t>
      </w:r>
    </w:p>
    <w:p w14:paraId="2A3A606D" w14:textId="3DAFF4FF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4.2.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Педагоги Учреждения (воспитатели группы, старший воспитатель, медсестра, музыкальный руководитель и другие имеющиеся в учреждении специалисты) приступают к выбору занятий, форм работы с ребёнком, </w:t>
      </w:r>
      <w:r w:rsidR="00F646E5" w:rsidRPr="003E7D2C">
        <w:rPr>
          <w:rFonts w:asciiTheme="minorHAnsi" w:hAnsiTheme="minorHAnsi" w:cstheme="minorHAnsi"/>
          <w:sz w:val="28"/>
          <w:szCs w:val="28"/>
        </w:rPr>
        <w:lastRenderedPageBreak/>
        <w:t>соответствующих содержанию образовательной программы дошкольного образования, для включения в индивидуальный учебный план.</w:t>
      </w:r>
    </w:p>
    <w:p w14:paraId="2819C7DF" w14:textId="313A8718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4.3.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Выбор занятий, форм работы осуществляется с учётом личностных особенностей воспитанника, а также на основании информации </w:t>
      </w:r>
      <w:proofErr w:type="spellStart"/>
      <w:r w:rsidR="00F646E5" w:rsidRPr="003E7D2C">
        <w:rPr>
          <w:rFonts w:asciiTheme="minorHAnsi" w:hAnsiTheme="minorHAnsi" w:cstheme="minorHAnsi"/>
          <w:sz w:val="28"/>
          <w:szCs w:val="28"/>
        </w:rPr>
        <w:t>ПП</w:t>
      </w:r>
      <w:r w:rsidR="003E7D2C" w:rsidRPr="003E7D2C">
        <w:rPr>
          <w:rFonts w:asciiTheme="minorHAnsi" w:hAnsiTheme="minorHAnsi" w:cstheme="minorHAnsi"/>
          <w:sz w:val="28"/>
          <w:szCs w:val="28"/>
        </w:rPr>
        <w:t>к</w:t>
      </w:r>
      <w:proofErr w:type="spellEnd"/>
      <w:r w:rsidR="003E7D2C" w:rsidRPr="003E7D2C">
        <w:rPr>
          <w:rFonts w:asciiTheme="minorHAnsi" w:hAnsiTheme="minorHAnsi" w:cstheme="minorHAnsi"/>
          <w:sz w:val="28"/>
          <w:szCs w:val="28"/>
        </w:rPr>
        <w:t xml:space="preserve"> 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D2BE416" w14:textId="0037916A" w:rsidR="00E0460A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4.4. </w:t>
      </w:r>
      <w:r w:rsidR="00F646E5" w:rsidRPr="003E7D2C">
        <w:rPr>
          <w:rFonts w:asciiTheme="minorHAnsi" w:hAnsiTheme="minorHAnsi" w:cstheme="minorHAnsi"/>
          <w:sz w:val="28"/>
          <w:szCs w:val="28"/>
        </w:rPr>
        <w:t>Обучение по ИУП начинается, как правило, с начала учебного года.</w:t>
      </w:r>
    </w:p>
    <w:p w14:paraId="564ACF38" w14:textId="6ED24C46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4.5. </w:t>
      </w:r>
      <w:r w:rsidR="00F646E5" w:rsidRPr="003E7D2C">
        <w:rPr>
          <w:rFonts w:asciiTheme="minorHAnsi" w:hAnsiTheme="minorHAnsi" w:cstheme="minorHAnsi"/>
          <w:sz w:val="28"/>
          <w:szCs w:val="28"/>
        </w:rPr>
        <w:t>Перевод на обучение по ИУП оформляется приказом заведующего.</w:t>
      </w:r>
    </w:p>
    <w:p w14:paraId="0EFC827F" w14:textId="2D5D6103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   </w:t>
      </w:r>
      <w:r w:rsidR="00F646E5" w:rsidRPr="003E7D2C">
        <w:rPr>
          <w:rFonts w:asciiTheme="minorHAnsi" w:hAnsiTheme="minorHAnsi" w:cstheme="minorHAnsi"/>
          <w:sz w:val="28"/>
          <w:szCs w:val="28"/>
        </w:rPr>
        <w:t>4.6. ИУП согласовывается с родителями (законными представителями) воспитанника и утверждается приказом заведующего.</w:t>
      </w:r>
    </w:p>
    <w:p w14:paraId="5A3ED2FB" w14:textId="0862ECDC" w:rsidR="00F646E5" w:rsidRPr="003E7D2C" w:rsidRDefault="00F646E5" w:rsidP="003E7D2C">
      <w:pPr>
        <w:pStyle w:val="style6"/>
        <w:spacing w:before="0" w:beforeAutospacing="0" w:after="0" w:afterAutospacing="0"/>
        <w:ind w:left="3250"/>
        <w:contextualSpacing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5. Финансовое обеспечение ИУП</w:t>
      </w:r>
    </w:p>
    <w:p w14:paraId="3730D075" w14:textId="31B3FE71" w:rsidR="00F646E5" w:rsidRPr="003E7D2C" w:rsidRDefault="00E0460A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5.1. 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Финансовое обеспечение ИУП осуществляется за счет бюджетных средств в рамках финансового обеспечения реализации образовательной программы дошкольного образования.</w:t>
      </w:r>
    </w:p>
    <w:p w14:paraId="66B9FA35" w14:textId="7DC2B41A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Оплата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труда педагогических работников, привлекаемых для реализации ИУП, осуществляется согласно учебной нагрузке (тарификации).</w:t>
      </w:r>
    </w:p>
    <w:p w14:paraId="75E64536" w14:textId="522D3CC5" w:rsidR="00F646E5" w:rsidRPr="003E7D2C" w:rsidRDefault="00F646E5" w:rsidP="003E7D2C">
      <w:pPr>
        <w:pStyle w:val="style7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5.3. Учреждение вправе привлекать внебюджетные средства на оплату труда педагогических работников, привлекаемых для реализации ИУП в порядке, установленном в Учреждении соответствующим локальным (и) нормативным (и) актом(</w:t>
      </w:r>
      <w:proofErr w:type="spellStart"/>
      <w:r w:rsidRPr="003E7D2C">
        <w:rPr>
          <w:rFonts w:asciiTheme="minorHAnsi" w:hAnsiTheme="minorHAnsi" w:cstheme="minorHAnsi"/>
          <w:sz w:val="28"/>
          <w:szCs w:val="28"/>
        </w:rPr>
        <w:t>ами</w:t>
      </w:r>
      <w:proofErr w:type="spellEnd"/>
      <w:r w:rsidRPr="003E7D2C">
        <w:rPr>
          <w:rFonts w:asciiTheme="minorHAnsi" w:hAnsiTheme="minorHAnsi" w:cstheme="minorHAnsi"/>
          <w:sz w:val="28"/>
          <w:szCs w:val="28"/>
        </w:rPr>
        <w:t>). </w:t>
      </w:r>
    </w:p>
    <w:p w14:paraId="0330FBF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6.Ответственность</w:t>
      </w:r>
    </w:p>
    <w:p w14:paraId="093F449F" w14:textId="4B2BD1DB" w:rsidR="00E0460A" w:rsidRPr="003E7D2C" w:rsidRDefault="003E7D2C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E0460A"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6.1. Ответственность за составление и реализацию индивидуального учебного плана несут участники образовательных отношений в порядке, установленном действующим законодательством.</w:t>
      </w:r>
    </w:p>
    <w:p w14:paraId="5B382DFA" w14:textId="53E2B95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6.2.В учреждении приказом руководителя учреждения назначается ответственное лицо за координацию работы по составлению и реализации индивидуальных учебных планов.</w:t>
      </w:r>
    </w:p>
    <w:p w14:paraId="1548B2B8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 Ответственное лицо за координацию работы по составлению и реализации индивидуальных учебных планов в дошкольном образовательном учреждении:</w:t>
      </w:r>
    </w:p>
    <w:p w14:paraId="20FCFE69" w14:textId="311BD558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6.3.1. Назначается приказом руководителя учреждения;</w:t>
      </w:r>
    </w:p>
    <w:p w14:paraId="24B8B326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6.3.2. Обеспечивает:</w:t>
      </w:r>
    </w:p>
    <w:p w14:paraId="5CBD8AB3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работы в учреждении по информированию родителей (законных представителей) обучающихся о возможности обучения для развития потенциала обучающихся по индивидуальным учебным планам, прежде всего, одарённых детей и детей с ограниченными возможностями здоровья;</w:t>
      </w:r>
    </w:p>
    <w:p w14:paraId="6E7EE352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отбора обучающихся для обучения по индивидуальным учебным планам, прежде всего, одарённых детей и детей с ограниченными возможностями здоровья;</w:t>
      </w:r>
    </w:p>
    <w:p w14:paraId="14E3A904" w14:textId="13D453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работы с педагогическими работниками учреждения по составлению и реализации индивидуальных учебных планов в строгом соответствии с федеральным го</w:t>
      </w:r>
      <w:bookmarkStart w:id="0" w:name="_GoBack"/>
      <w:bookmarkEnd w:id="0"/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сударственным образовательным стандартом;</w:t>
      </w:r>
    </w:p>
    <w:p w14:paraId="7CD7CB67" w14:textId="538321D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-контроль за соответствием индивидуальных учебных планов федеральным государственным образовательным стандартам;</w:t>
      </w:r>
    </w:p>
    <w:p w14:paraId="7DA31D2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контроль за реализацией индивидуальных учебных планов;</w:t>
      </w:r>
    </w:p>
    <w:p w14:paraId="75A299B7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взаимодействие с участниками образовательных отношений по вопросам составления и реализации индивидуальных учебных планов;</w:t>
      </w:r>
    </w:p>
    <w:p w14:paraId="79EFEA01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- организацию использования необходимых форм поддержки реализации индивидуальных учебных планов в учреждении;</w:t>
      </w:r>
    </w:p>
    <w:p w14:paraId="03F11131" w14:textId="68B71D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методического обеспечения по вопросам составления и реализации индивидуальных учебных планов.</w:t>
      </w:r>
    </w:p>
    <w:p w14:paraId="7A638950" w14:textId="77777777" w:rsidR="00E0460A" w:rsidRPr="003E7D2C" w:rsidRDefault="00E0460A" w:rsidP="002B34FB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sectPr w:rsidR="00E0460A" w:rsidRPr="003E7D2C" w:rsidSect="00FE4F64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F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6FD1"/>
    <w:multiLevelType w:val="multilevel"/>
    <w:tmpl w:val="0E70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B0E0D"/>
    <w:multiLevelType w:val="multilevel"/>
    <w:tmpl w:val="6BD2C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40E34"/>
    <w:multiLevelType w:val="multilevel"/>
    <w:tmpl w:val="256C0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773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C5D78"/>
    <w:multiLevelType w:val="multilevel"/>
    <w:tmpl w:val="359C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B31A7"/>
    <w:multiLevelType w:val="multilevel"/>
    <w:tmpl w:val="0438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5E68D2"/>
    <w:multiLevelType w:val="multilevel"/>
    <w:tmpl w:val="3E84E1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E44625"/>
    <w:multiLevelType w:val="multilevel"/>
    <w:tmpl w:val="597424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B4C32"/>
    <w:multiLevelType w:val="multilevel"/>
    <w:tmpl w:val="B300A2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7A37D6"/>
    <w:multiLevelType w:val="multilevel"/>
    <w:tmpl w:val="720E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1A0586"/>
    <w:multiLevelType w:val="multilevel"/>
    <w:tmpl w:val="437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7E3C37"/>
    <w:multiLevelType w:val="multilevel"/>
    <w:tmpl w:val="73F4F1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AC3C09"/>
    <w:multiLevelType w:val="multilevel"/>
    <w:tmpl w:val="E592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D30CC"/>
    <w:multiLevelType w:val="multilevel"/>
    <w:tmpl w:val="68F8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B9060E"/>
    <w:multiLevelType w:val="multilevel"/>
    <w:tmpl w:val="D5140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742DB3"/>
    <w:multiLevelType w:val="multilevel"/>
    <w:tmpl w:val="D5B4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C24F10"/>
    <w:multiLevelType w:val="multilevel"/>
    <w:tmpl w:val="ABE2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B96D00"/>
    <w:multiLevelType w:val="multilevel"/>
    <w:tmpl w:val="D5A6B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EE356C"/>
    <w:multiLevelType w:val="multilevel"/>
    <w:tmpl w:val="78DA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157CC2"/>
    <w:multiLevelType w:val="multilevel"/>
    <w:tmpl w:val="CFDA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7"/>
  </w:num>
  <w:num w:numId="5">
    <w:abstractNumId w:val="5"/>
  </w:num>
  <w:num w:numId="6">
    <w:abstractNumId w:val="16"/>
  </w:num>
  <w:num w:numId="7">
    <w:abstractNumId w:val="13"/>
  </w:num>
  <w:num w:numId="8">
    <w:abstractNumId w:val="8"/>
  </w:num>
  <w:num w:numId="9">
    <w:abstractNumId w:val="18"/>
  </w:num>
  <w:num w:numId="10">
    <w:abstractNumId w:val="14"/>
  </w:num>
  <w:num w:numId="11">
    <w:abstractNumId w:val="21"/>
  </w:num>
  <w:num w:numId="12">
    <w:abstractNumId w:val="20"/>
  </w:num>
  <w:num w:numId="13">
    <w:abstractNumId w:val="1"/>
  </w:num>
  <w:num w:numId="14">
    <w:abstractNumId w:val="3"/>
  </w:num>
  <w:num w:numId="15">
    <w:abstractNumId w:val="2"/>
  </w:num>
  <w:num w:numId="16">
    <w:abstractNumId w:val="19"/>
  </w:num>
  <w:num w:numId="17">
    <w:abstractNumId w:val="6"/>
  </w:num>
  <w:num w:numId="18">
    <w:abstractNumId w:val="12"/>
  </w:num>
  <w:num w:numId="19">
    <w:abstractNumId w:val="15"/>
  </w:num>
  <w:num w:numId="20">
    <w:abstractNumId w:val="9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67C0E"/>
    <w:rsid w:val="000A495D"/>
    <w:rsid w:val="001D6703"/>
    <w:rsid w:val="002B34FB"/>
    <w:rsid w:val="002D33B1"/>
    <w:rsid w:val="002D3591"/>
    <w:rsid w:val="003514A0"/>
    <w:rsid w:val="003E7D2C"/>
    <w:rsid w:val="00431372"/>
    <w:rsid w:val="00454F0B"/>
    <w:rsid w:val="004F7E17"/>
    <w:rsid w:val="005A05CE"/>
    <w:rsid w:val="005B2FA3"/>
    <w:rsid w:val="00653AF6"/>
    <w:rsid w:val="00655331"/>
    <w:rsid w:val="007A3358"/>
    <w:rsid w:val="0087416E"/>
    <w:rsid w:val="00B73A5A"/>
    <w:rsid w:val="00B91F4A"/>
    <w:rsid w:val="00E0460A"/>
    <w:rsid w:val="00E438A1"/>
    <w:rsid w:val="00F01E19"/>
    <w:rsid w:val="00F339EA"/>
    <w:rsid w:val="00F646E5"/>
    <w:rsid w:val="00FB23EB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71C0"/>
  <w15:docId w15:val="{828DE9BF-5E53-410E-BAEC-C87F4B6E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unhideWhenUsed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F646E5"/>
    <w:rPr>
      <w:b/>
      <w:bCs/>
    </w:rPr>
  </w:style>
  <w:style w:type="paragraph" w:customStyle="1" w:styleId="previous">
    <w:name w:val="previous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_"/>
    <w:basedOn w:val="a0"/>
    <w:link w:val="11"/>
    <w:rsid w:val="007A335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5"/>
    <w:rsid w:val="007A3358"/>
    <w:pPr>
      <w:widowControl w:val="0"/>
      <w:spacing w:before="0" w:beforeAutospacing="0" w:after="0" w:afterAutospacing="0"/>
      <w:ind w:firstLine="40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D670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67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D197-C7A4-489E-8831-81EE33EC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Admin</cp:lastModifiedBy>
  <cp:revision>10</cp:revision>
  <cp:lastPrinted>2024-02-05T09:22:00Z</cp:lastPrinted>
  <dcterms:created xsi:type="dcterms:W3CDTF">2021-09-06T19:41:00Z</dcterms:created>
  <dcterms:modified xsi:type="dcterms:W3CDTF">2024-02-05T09:22:00Z</dcterms:modified>
</cp:coreProperties>
</file>